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:rsidR="00CE2C94" w:rsidRP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 </w:t>
      </w:r>
      <w:r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="00150946">
        <w:rPr>
          <w:rFonts w:cs="Sylfaen"/>
          <w:lang w:val="ka-GE"/>
        </w:rPr>
        <w:t>მა</w:t>
      </w:r>
      <w:r w:rsidRPr="00CE2C94">
        <w:rPr>
          <w:rFonts w:cs="Sylfaen"/>
          <w:lang w:val="ka-GE"/>
        </w:rPr>
        <w:t>შ</w:t>
      </w:r>
      <w:r w:rsidR="00150946">
        <w:rPr>
          <w:rFonts w:cs="Sylfaen"/>
          <w:lang w:val="ka-GE"/>
        </w:rPr>
        <w:t>ს</w:t>
      </w:r>
      <w:r w:rsidRPr="00CE2C94">
        <w:rPr>
          <w:rFonts w:cs="Sylfaen"/>
          <w:lang w:val="ka-GE"/>
        </w:rPr>
        <w:t>ტაბით</w:t>
      </w:r>
      <w:r w:rsidRPr="00CE2C94">
        <w:rPr>
          <w:lang w:val="ka-GE"/>
        </w:rPr>
        <w:t xml:space="preserve">, </w:t>
      </w:r>
      <w:r>
        <w:rPr>
          <w:rFonts w:cs="Sylfaen"/>
          <w:lang w:val="ka-GE"/>
        </w:rPr>
        <w:t>ინერტული მასალის შესყიდვაზე</w:t>
      </w:r>
      <w:r>
        <w:rPr>
          <w:lang w:val="ka-GE"/>
        </w:rPr>
        <w:t xml:space="preserve">.  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Pr="00CE2C94">
        <w:rPr>
          <w:rFonts w:cs="Sylfaen"/>
          <w:lang w:val="ka-GE"/>
        </w:rPr>
        <w:t>სადაც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>.</w:t>
      </w:r>
    </w:p>
    <w:p w:rsidR="00CE2C94" w:rsidRDefault="00CE2C94" w:rsidP="00CE2C94">
      <w:pPr>
        <w:pStyle w:val="06"/>
        <w:rPr>
          <w:lang w:val="ka-GE"/>
        </w:rPr>
      </w:pPr>
      <w:r w:rsidRPr="00CE2C94">
        <w:rPr>
          <w:rFonts w:cs="Sylfaen"/>
          <w:lang w:val="ka-GE"/>
        </w:rPr>
        <w:t>დაინტერესებულმა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კომპანიებმა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სატენდერო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წინადადება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წარმოადგინონ</w:t>
      </w:r>
      <w:r w:rsidR="00877C31">
        <w:rPr>
          <w:lang w:val="ka-GE"/>
        </w:rPr>
        <w:t xml:space="preserve"> 202</w:t>
      </w:r>
      <w:r w:rsidR="00877C31">
        <w:t>2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წლის</w:t>
      </w:r>
      <w:r w:rsidR="00703576">
        <w:rPr>
          <w:lang w:val="ka-GE"/>
        </w:rPr>
        <w:t xml:space="preserve"> </w:t>
      </w:r>
      <w:r w:rsidR="00A90BDB">
        <w:t xml:space="preserve">20 </w:t>
      </w:r>
      <w:proofErr w:type="spellStart"/>
      <w:r w:rsidR="00A90BDB">
        <w:t>მაისის</w:t>
      </w:r>
      <w:proofErr w:type="spellEnd"/>
      <w:r>
        <w:rPr>
          <w:lang w:val="ka-GE"/>
        </w:rPr>
        <w:t xml:space="preserve"> 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 xml:space="preserve"> (18:00 </w:t>
      </w:r>
      <w:r w:rsidRPr="00CE2C94">
        <w:rPr>
          <w:rFonts w:cs="Sylfaen"/>
          <w:lang w:val="ka-GE"/>
        </w:rPr>
        <w:t>საათი</w:t>
      </w:r>
      <w:r w:rsidRPr="00CE2C94">
        <w:rPr>
          <w:lang w:val="ka-GE"/>
        </w:rPr>
        <w:t xml:space="preserve">) </w:t>
      </w:r>
      <w:r w:rsidRPr="00CE2C94">
        <w:rPr>
          <w:rFonts w:cs="Sylfaen"/>
          <w:lang w:val="ka-GE"/>
        </w:rPr>
        <w:t>დალუქული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კონვერტით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შემდეგ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მისამართზე</w:t>
      </w:r>
      <w:r w:rsidRPr="00CE2C94">
        <w:rPr>
          <w:lang w:val="ka-GE"/>
        </w:rPr>
        <w:t xml:space="preserve">: </w:t>
      </w:r>
      <w:r w:rsidRPr="00CE2C94">
        <w:rPr>
          <w:rFonts w:cs="Sylfaen"/>
          <w:lang w:val="ka-GE"/>
        </w:rPr>
        <w:t>ქ</w:t>
      </w:r>
      <w:r w:rsidRPr="00CE2C94">
        <w:rPr>
          <w:lang w:val="ka-GE"/>
        </w:rPr>
        <w:t xml:space="preserve">. </w:t>
      </w:r>
      <w:r w:rsidRPr="00CE2C94">
        <w:rPr>
          <w:rFonts w:cs="Sylfaen"/>
          <w:lang w:val="ka-GE"/>
        </w:rPr>
        <w:t>თბილისი</w:t>
      </w:r>
      <w:r w:rsidRPr="00CE2C94">
        <w:rPr>
          <w:lang w:val="ka-GE"/>
        </w:rPr>
        <w:t xml:space="preserve">, </w:t>
      </w:r>
      <w:r w:rsidR="00A90BDB" w:rsidRPr="00A90BDB">
        <w:rPr>
          <w:lang w:val="ka-GE"/>
        </w:rPr>
        <w:t>ჰეიდარ ალიევის სანაპირო 7/#7 Heydar Aliyev Embankment</w:t>
      </w:r>
      <w:r>
        <w:rPr>
          <w:lang w:val="ka-GE"/>
        </w:rPr>
        <w:t xml:space="preserve">.  </w:t>
      </w:r>
    </w:p>
    <w:p w:rsidR="00095139" w:rsidRDefault="00CE2C94" w:rsidP="00CE2C94">
      <w:pPr>
        <w:pStyle w:val="06"/>
        <w:rPr>
          <w:lang w:val="ka-GE"/>
        </w:rPr>
      </w:pPr>
      <w:r>
        <w:rPr>
          <w:lang w:val="ka-GE"/>
        </w:rPr>
        <w:t xml:space="preserve">                </w:t>
      </w:r>
      <w:r w:rsidR="00DD07C9">
        <w:rPr>
          <w:lang w:val="ka-GE"/>
        </w:rPr>
        <w:t xml:space="preserve">სამშენებლო მასალების </w:t>
      </w:r>
      <w:r w:rsidR="00380B57">
        <w:rPr>
          <w:lang w:val="ka-GE"/>
        </w:rPr>
        <w:t xml:space="preserve"> შესყიდვა</w:t>
      </w:r>
      <w:r w:rsidR="00095139">
        <w:rPr>
          <w:lang w:val="ka-GE"/>
        </w:rPr>
        <w:t xml:space="preserve"> განხორციელდება</w:t>
      </w:r>
      <w:r w:rsidR="00F60667">
        <w:t xml:space="preserve"> </w:t>
      </w:r>
      <w:r w:rsidR="00F60667">
        <w:rPr>
          <w:lang w:val="ka-GE"/>
        </w:rPr>
        <w:t xml:space="preserve">ეტაპობრივად, </w:t>
      </w:r>
      <w:r w:rsidR="00E5717C">
        <w:rPr>
          <w:lang w:val="ka-GE"/>
        </w:rPr>
        <w:t xml:space="preserve"> ხელშეკრულების გაფორმებიდან</w:t>
      </w:r>
      <w:r w:rsidR="00DD07C9">
        <w:rPr>
          <w:lang w:val="ka-GE"/>
        </w:rPr>
        <w:t xml:space="preserve"> 1 წლის მანძილზე</w:t>
      </w:r>
      <w:r w:rsidR="00E5717C">
        <w:rPr>
          <w:lang w:val="ka-GE"/>
        </w:rPr>
        <w:t>,</w:t>
      </w:r>
      <w:r w:rsidR="00DD07C9">
        <w:rPr>
          <w:lang w:val="ka-GE"/>
        </w:rPr>
        <w:t xml:space="preserve">                                 სილქნეტის მოთხოვნის შესაბამისად (როგორც საწყობის შევსების მიზნით, ისე სამშენებლო პოლიგონზე მოწოდებით</w:t>
      </w:r>
      <w:r w:rsidR="009A7A40">
        <w:t>)</w:t>
      </w:r>
      <w:r w:rsidR="00095139">
        <w:rPr>
          <w:lang w:val="ka-GE"/>
        </w:rPr>
        <w:t>.</w:t>
      </w:r>
      <w:r w:rsidR="003A666D">
        <w:rPr>
          <w:lang w:val="ka-GE"/>
        </w:rPr>
        <w:br/>
        <w:t>ტენდერი დაყოფილია რამდენიმე ლოტად, (საწყობის მისამართების  და საქართველოს მთელი ტერიტორიის შესაბამისად)</w:t>
      </w:r>
      <w:r w:rsidR="00A324B5">
        <w:rPr>
          <w:lang w:val="ka-GE"/>
        </w:rPr>
        <w:br/>
      </w:r>
      <w:r w:rsidR="003A666D">
        <w:rPr>
          <w:lang w:val="ka-GE"/>
        </w:rPr>
        <w:br/>
      </w:r>
      <w:r w:rsidR="00A324B5">
        <w:rPr>
          <w:lang w:val="ka-GE"/>
        </w:rPr>
        <w:t>1) თბილისი - ერწოს ქუჩა</w:t>
      </w:r>
      <w:r w:rsidR="009A7A40">
        <w:rPr>
          <w:lang w:val="ka-GE"/>
        </w:rPr>
        <w:t xml:space="preserve"> 12</w:t>
      </w:r>
    </w:p>
    <w:p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>2) თელავი - ერეკლე 2 ქუჩა</w:t>
      </w:r>
      <w:r w:rsidR="009A7A40">
        <w:rPr>
          <w:lang w:val="ka-GE"/>
        </w:rPr>
        <w:t xml:space="preserve"> 12</w:t>
      </w:r>
    </w:p>
    <w:p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>3) ქარელი - მგალობლიშვილის ქ 5</w:t>
      </w:r>
    </w:p>
    <w:p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 xml:space="preserve">4) ქუთაისი - ნიკეას </w:t>
      </w:r>
      <w:r w:rsidR="00A43083">
        <w:rPr>
          <w:lang w:val="ka-GE"/>
        </w:rPr>
        <w:t>ქ 5</w:t>
      </w:r>
    </w:p>
    <w:p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 xml:space="preserve">5) ხობი </w:t>
      </w:r>
      <w:r w:rsidR="00A43083">
        <w:rPr>
          <w:lang w:val="ka-GE"/>
        </w:rPr>
        <w:t>- სტალინის ქ 16</w:t>
      </w:r>
    </w:p>
    <w:p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 xml:space="preserve">6) ბათუმი </w:t>
      </w:r>
      <w:r w:rsidR="00A43083">
        <w:rPr>
          <w:lang w:val="ka-GE"/>
        </w:rPr>
        <w:t xml:space="preserve"> - </w:t>
      </w:r>
      <w:r w:rsidR="00A43083" w:rsidRPr="00A43083">
        <w:rPr>
          <w:lang w:val="ka-GE"/>
        </w:rPr>
        <w:t>თამარის დასახლება, ტბეთის ქუჩა #10</w:t>
      </w:r>
    </w:p>
    <w:p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>7) საქართველო (საქართველოს მთელს ტერიტორიაზე, სამშენელო მოედანზე მასალის მოწოდება)</w:t>
      </w:r>
    </w:p>
    <w:p w:rsidR="00A43083" w:rsidRDefault="00A43083" w:rsidP="00A324B5">
      <w:pPr>
        <w:pStyle w:val="06"/>
        <w:rPr>
          <w:lang w:val="ka-GE"/>
        </w:rPr>
      </w:pPr>
      <w:r>
        <w:rPr>
          <w:lang w:val="ka-GE"/>
        </w:rPr>
        <w:t xml:space="preserve">მითითებულ ლოკაციებზე შესასყიდი მასალის რაოდენობა და დასახელება იხილეთ ხარჯთაღრიცხვის ფაილში. </w:t>
      </w:r>
    </w:p>
    <w:p w:rsidR="001E734D" w:rsidRPr="001E734D" w:rsidRDefault="001E734D" w:rsidP="00A324B5">
      <w:pPr>
        <w:pStyle w:val="06"/>
      </w:pPr>
      <w:r>
        <w:rPr>
          <w:lang w:val="ka-GE"/>
        </w:rPr>
        <w:t xml:space="preserve">პრეტენდენტს, შეუძლია შეთავაზება გააკეთოს როგორც ყველა, ისე ცალკეულ </w:t>
      </w:r>
      <w:r w:rsidR="003A666D">
        <w:rPr>
          <w:lang w:val="ka-GE"/>
        </w:rPr>
        <w:t>ლოტზე</w:t>
      </w:r>
      <w:r>
        <w:rPr>
          <w:lang w:val="ka-GE"/>
        </w:rPr>
        <w:t xml:space="preserve"> და ლოკაციაზე.</w:t>
      </w:r>
    </w:p>
    <w:p w:rsidR="006713E0" w:rsidRDefault="006713E0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p w:rsidR="00BC4B8E" w:rsidRPr="00BC4B8E" w:rsidRDefault="00BC4B8E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Sylfaen" w:hAnsi="Sylfaen"/>
          <w:sz w:val="16"/>
          <w:szCs w:val="16"/>
          <w:lang w:val="ka-GE" w:bidi="en-US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:rsidR="00E026FC" w:rsidRPr="00433EA2" w:rsidRDefault="00E026FC" w:rsidP="006713E0">
      <w:pPr>
        <w:jc w:val="both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:rsidTr="006713E0">
        <w:trPr>
          <w:trHeight w:val="188"/>
        </w:trPr>
        <w:tc>
          <w:tcPr>
            <w:tcW w:w="4878" w:type="dxa"/>
          </w:tcPr>
          <w:p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:rsidR="00271F75" w:rsidRPr="00A90BDB" w:rsidRDefault="00A90BDB" w:rsidP="006713E0">
            <w:pPr>
              <w:pStyle w:val="06"/>
              <w:rPr>
                <w:color w:val="0D0D0D" w:themeColor="text1" w:themeTint="F2"/>
                <w:lang w:val="ka-GE"/>
              </w:rPr>
            </w:pPr>
            <w:r>
              <w:rPr>
                <w:color w:val="0D0D0D" w:themeColor="text1" w:themeTint="F2"/>
              </w:rPr>
              <w:t>2022/</w:t>
            </w:r>
            <w:r>
              <w:rPr>
                <w:color w:val="0D0D0D" w:themeColor="text1" w:themeTint="F2"/>
                <w:lang w:val="ka-GE"/>
              </w:rPr>
              <w:t>9</w:t>
            </w:r>
            <w:bookmarkStart w:id="0" w:name="_GoBack"/>
            <w:bookmarkEnd w:id="0"/>
          </w:p>
        </w:tc>
      </w:tr>
      <w:tr w:rsidR="00271F75" w:rsidRPr="00433EA2" w:rsidTr="006713E0">
        <w:trPr>
          <w:trHeight w:val="188"/>
        </w:trPr>
        <w:tc>
          <w:tcPr>
            <w:tcW w:w="4878" w:type="dxa"/>
          </w:tcPr>
          <w:p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</w:t>
            </w:r>
            <w:proofErr w:type="spellStart"/>
            <w:r w:rsidRPr="00433EA2">
              <w:t>მონაწილეობის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მისაღებად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განცხადებები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მიიღება</w:t>
            </w:r>
            <w:proofErr w:type="spellEnd"/>
          </w:p>
        </w:tc>
        <w:tc>
          <w:tcPr>
            <w:tcW w:w="5490" w:type="dxa"/>
          </w:tcPr>
          <w:p w:rsidR="00271F75" w:rsidRPr="00433EA2" w:rsidRDefault="00877C31" w:rsidP="006713E0">
            <w:pPr>
              <w:pStyle w:val="06"/>
              <w:rPr>
                <w:lang w:val="ka-GE"/>
              </w:rPr>
            </w:pPr>
            <w:r>
              <w:t>2022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proofErr w:type="spellStart"/>
            <w:r w:rsidR="00271F75" w:rsidRPr="00433EA2">
              <w:rPr>
                <w:color w:val="000000" w:themeColor="text1"/>
              </w:rPr>
              <w:t>წლის</w:t>
            </w:r>
            <w:proofErr w:type="spellEnd"/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A90BDB">
              <w:rPr>
                <w:color w:val="000000" w:themeColor="text1"/>
                <w:lang w:val="ka-GE"/>
              </w:rPr>
              <w:t xml:space="preserve">20 მაისის </w:t>
            </w:r>
            <w:r w:rsidR="009A423B" w:rsidRPr="00433EA2">
              <w:rPr>
                <w:lang w:val="ka-GE"/>
              </w:rPr>
              <w:t xml:space="preserve">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:rsidTr="006713E0">
        <w:tc>
          <w:tcPr>
            <w:tcW w:w="4878" w:type="dxa"/>
          </w:tcPr>
          <w:p w:rsidR="00271F75" w:rsidRPr="00433EA2" w:rsidRDefault="00271F75" w:rsidP="006713E0">
            <w:pPr>
              <w:pStyle w:val="06"/>
              <w:rPr>
                <w:lang w:val="ka-GE"/>
              </w:rPr>
            </w:pPr>
            <w:proofErr w:type="spellStart"/>
            <w:r w:rsidRPr="00433EA2">
              <w:t>განაცხადების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მიღება</w:t>
            </w:r>
            <w:proofErr w:type="spellEnd"/>
            <w:r w:rsidRPr="00433EA2">
              <w:t xml:space="preserve">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</w:t>
            </w:r>
            <w:proofErr w:type="spellStart"/>
            <w:r w:rsidRPr="00433EA2">
              <w:t>სამუშაო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დღეებში</w:t>
            </w:r>
            <w:proofErr w:type="spellEnd"/>
            <w:r w:rsidRPr="00433EA2">
              <w:t xml:space="preserve">  </w:t>
            </w:r>
          </w:p>
        </w:tc>
        <w:tc>
          <w:tcPr>
            <w:tcW w:w="5490" w:type="dxa"/>
          </w:tcPr>
          <w:p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10 </w:t>
            </w:r>
            <w:proofErr w:type="spellStart"/>
            <w:r w:rsidRPr="00433EA2">
              <w:t>საათიდან</w:t>
            </w:r>
            <w:proofErr w:type="spellEnd"/>
            <w:r w:rsidRPr="00433EA2">
              <w:t xml:space="preserve"> 18 </w:t>
            </w:r>
            <w:proofErr w:type="spellStart"/>
            <w:r w:rsidRPr="00433EA2">
              <w:t>საათამდე</w:t>
            </w:r>
            <w:proofErr w:type="spellEnd"/>
          </w:p>
        </w:tc>
      </w:tr>
    </w:tbl>
    <w:p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:rsidTr="00BC4B8E">
        <w:tc>
          <w:tcPr>
            <w:tcW w:w="378" w:type="dxa"/>
          </w:tcPr>
          <w:p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:rsidTr="00BC4B8E">
        <w:tc>
          <w:tcPr>
            <w:tcW w:w="378" w:type="dxa"/>
          </w:tcPr>
          <w:p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:rsidTr="00BC4B8E">
        <w:tc>
          <w:tcPr>
            <w:tcW w:w="378" w:type="dxa"/>
          </w:tcPr>
          <w:p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:rsidTr="00BC4B8E">
        <w:tc>
          <w:tcPr>
            <w:tcW w:w="378" w:type="dxa"/>
          </w:tcPr>
          <w:p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:rsidTr="00BC4B8E">
        <w:tc>
          <w:tcPr>
            <w:tcW w:w="378" w:type="dxa"/>
          </w:tcPr>
          <w:p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:rsidR="009F0F15" w:rsidRPr="00433EA2" w:rsidRDefault="009F0F15" w:rsidP="006713E0">
      <w:pPr>
        <w:pStyle w:val="06"/>
        <w:rPr>
          <w:sz w:val="18"/>
          <w:szCs w:val="18"/>
        </w:rPr>
      </w:pPr>
    </w:p>
    <w:p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:rsidTr="006713E0">
        <w:tc>
          <w:tcPr>
            <w:tcW w:w="368" w:type="dxa"/>
          </w:tcPr>
          <w:p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 xml:space="preserve">CD </w:t>
            </w:r>
            <w:proofErr w:type="spellStart"/>
            <w:r>
              <w:t>დისკზე</w:t>
            </w:r>
            <w:proofErr w:type="spellEnd"/>
          </w:p>
        </w:tc>
      </w:tr>
      <w:tr w:rsidR="006713E0" w:rsidRPr="00433EA2" w:rsidTr="006713E0">
        <w:tc>
          <w:tcPr>
            <w:tcW w:w="368" w:type="dxa"/>
          </w:tcPr>
          <w:p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:rsidR="006713E0" w:rsidRPr="00433EA2" w:rsidRDefault="006713E0" w:rsidP="006713E0">
            <w:pPr>
              <w:pStyle w:val="06"/>
            </w:pPr>
            <w:proofErr w:type="spellStart"/>
            <w:r w:rsidRPr="00433EA2">
              <w:rPr>
                <w:spacing w:val="4"/>
                <w:lang w:val="es-ES_tradnl"/>
              </w:rPr>
              <w:t>კონვერტზე</w:t>
            </w:r>
            <w:proofErr w:type="spellEnd"/>
            <w:r w:rsidRPr="00433EA2">
              <w:rPr>
                <w:spacing w:val="4"/>
                <w:lang w:val="es-ES_tradnl"/>
              </w:rPr>
              <w:t xml:space="preserve">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proofErr w:type="spellStart"/>
            <w:r w:rsidRPr="00433EA2">
              <w:rPr>
                <w:spacing w:val="4"/>
                <w:lang w:val="es-ES_tradnl"/>
              </w:rPr>
              <w:t>ტენდერის</w:t>
            </w:r>
            <w:proofErr w:type="spellEnd"/>
            <w:r w:rsidRPr="00433EA2">
              <w:rPr>
                <w:spacing w:val="4"/>
                <w:lang w:val="es-ES_tradnl"/>
              </w:rPr>
              <w:t xml:space="preserve"> </w:t>
            </w:r>
            <w:proofErr w:type="spellStart"/>
            <w:r w:rsidRPr="00433EA2">
              <w:rPr>
                <w:spacing w:val="4"/>
                <w:lang w:val="es-ES_tradnl"/>
              </w:rPr>
              <w:t>ნომერი</w:t>
            </w:r>
            <w:proofErr w:type="spellEnd"/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:rsidTr="006713E0">
        <w:tc>
          <w:tcPr>
            <w:tcW w:w="368" w:type="dxa"/>
          </w:tcPr>
          <w:p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176D8C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ინა საჯაია, </w:t>
            </w:r>
            <w:r w:rsidR="00DD07C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სოსო მაზმიშვილი</w:t>
            </w:r>
          </w:p>
        </w:tc>
      </w:tr>
      <w:tr w:rsidR="00FD3F0A" w:rsidRPr="00433EA2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+995 599 55 25 53</w:t>
            </w:r>
            <w:r w:rsidR="00DD07C9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+995 555 54 05 54</w:t>
            </w:r>
          </w:p>
        </w:tc>
      </w:tr>
      <w:tr w:rsidR="00FD3F0A" w:rsidRPr="00176D8C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D8C" w:rsidRPr="00176D8C" w:rsidRDefault="007E328C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r w:rsidR="00B02E9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  </w:t>
            </w:r>
            <w:hyperlink r:id="rId9" w:history="1">
              <w:r w:rsidR="00DD07C9" w:rsidRPr="00DD07C9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SMazmishvili@silknet.com</w:t>
              </w:r>
            </w:hyperlink>
            <w:r w:rsid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B02E91" w:rsidRP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>ISajaia@silknet.com</w:t>
            </w:r>
          </w:p>
        </w:tc>
      </w:tr>
      <w:tr w:rsidR="00FD3F0A" w:rsidRPr="00433EA2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7A3AE3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, </w:t>
            </w:r>
            <w:r w:rsidR="007A3AE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გოთუას #3</w:t>
            </w:r>
          </w:p>
        </w:tc>
      </w:tr>
    </w:tbl>
    <w:p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:rsidTr="00433EA2">
        <w:trPr>
          <w:trHeight w:val="80"/>
        </w:trPr>
        <w:tc>
          <w:tcPr>
            <w:tcW w:w="10458" w:type="dxa"/>
          </w:tcPr>
          <w:p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lastRenderedPageBreak/>
              <w:t xml:space="preserve">წარმოდგენილი </w:t>
            </w:r>
            <w:proofErr w:type="spellStart"/>
            <w:r w:rsidRPr="00433EA2">
              <w:rPr>
                <w:rFonts w:cs="Sylfaen"/>
              </w:rPr>
              <w:t>ფას</w:t>
            </w:r>
            <w:proofErr w:type="spellEnd"/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proofErr w:type="spellStart"/>
            <w:r w:rsidRPr="00433EA2">
              <w:rPr>
                <w:rFonts w:cs="Sylfaen"/>
              </w:rPr>
              <w:t>იქნ</w:t>
            </w:r>
            <w:proofErr w:type="spellEnd"/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proofErr w:type="spellStart"/>
            <w:r w:rsidRPr="00433EA2">
              <w:rPr>
                <w:rFonts w:cs="Sylfaen"/>
              </w:rPr>
              <w:t>ეროვნულ</w:t>
            </w:r>
            <w:proofErr w:type="spellEnd"/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ვალუტაში</w:t>
            </w:r>
            <w:proofErr w:type="spellEnd"/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ჩათვლით</w:t>
            </w:r>
            <w:proofErr w:type="spellEnd"/>
            <w:r w:rsidRPr="00433EA2">
              <w:rPr>
                <w:lang w:val="ka-GE"/>
              </w:rPr>
              <w:t xml:space="preserve">; </w:t>
            </w:r>
          </w:p>
        </w:tc>
      </w:tr>
    </w:tbl>
    <w:p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:rsidR="00B97257" w:rsidRPr="00433EA2" w:rsidRDefault="00B97257" w:rsidP="006F6254">
      <w:pPr>
        <w:pStyle w:val="06"/>
        <w:jc w:val="left"/>
        <w:rPr>
          <w:lang w:val="ka-GE"/>
        </w:rPr>
      </w:pPr>
    </w:p>
    <w:p w:rsidR="00FD3F0A" w:rsidRPr="00433EA2" w:rsidRDefault="00FD3F0A" w:rsidP="00BA5252">
      <w:pPr>
        <w:pStyle w:val="06"/>
        <w:jc w:val="left"/>
        <w:rPr>
          <w:lang w:val="ka-GE"/>
        </w:rPr>
      </w:pPr>
    </w:p>
    <w:p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0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11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8C" w:rsidRDefault="007E328C" w:rsidP="009F0F15">
      <w:pPr>
        <w:spacing w:after="0" w:line="240" w:lineRule="auto"/>
      </w:pPr>
      <w:r>
        <w:separator/>
      </w:r>
    </w:p>
  </w:endnote>
  <w:endnote w:type="continuationSeparator" w:id="0">
    <w:p w:rsidR="007E328C" w:rsidRDefault="007E328C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8C" w:rsidRDefault="007E328C" w:rsidP="009F0F15">
      <w:pPr>
        <w:spacing w:after="0" w:line="240" w:lineRule="auto"/>
      </w:pPr>
      <w:r>
        <w:separator/>
      </w:r>
    </w:p>
  </w:footnote>
  <w:footnote w:type="continuationSeparator" w:id="0">
    <w:p w:rsidR="007E328C" w:rsidRDefault="007E328C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31ED64E8" wp14:editId="7B44E89A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4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 w:numId="20">
    <w:abstractNumId w:val="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50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78C6"/>
    <w:rsid w:val="001437D9"/>
    <w:rsid w:val="00150946"/>
    <w:rsid w:val="00163577"/>
    <w:rsid w:val="00174244"/>
    <w:rsid w:val="001760D7"/>
    <w:rsid w:val="00176D8C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80B57"/>
    <w:rsid w:val="00390F08"/>
    <w:rsid w:val="00392485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55C0E"/>
    <w:rsid w:val="004675EA"/>
    <w:rsid w:val="004710D2"/>
    <w:rsid w:val="00474DF6"/>
    <w:rsid w:val="00495A40"/>
    <w:rsid w:val="004B5D68"/>
    <w:rsid w:val="004C48D3"/>
    <w:rsid w:val="004E54AC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466B9"/>
    <w:rsid w:val="006713E0"/>
    <w:rsid w:val="00686CDB"/>
    <w:rsid w:val="006A22C0"/>
    <w:rsid w:val="006B66E9"/>
    <w:rsid w:val="006C1271"/>
    <w:rsid w:val="006C5CFA"/>
    <w:rsid w:val="006D71B2"/>
    <w:rsid w:val="006E2945"/>
    <w:rsid w:val="006E5CDA"/>
    <w:rsid w:val="006F2153"/>
    <w:rsid w:val="006F2E6B"/>
    <w:rsid w:val="006F6254"/>
    <w:rsid w:val="006F7C84"/>
    <w:rsid w:val="00703576"/>
    <w:rsid w:val="0071066D"/>
    <w:rsid w:val="00721689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B060E"/>
    <w:rsid w:val="007B0FF1"/>
    <w:rsid w:val="007B1985"/>
    <w:rsid w:val="007C2B63"/>
    <w:rsid w:val="007E328C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77C31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23CB"/>
    <w:rsid w:val="00A43083"/>
    <w:rsid w:val="00A53233"/>
    <w:rsid w:val="00A741A1"/>
    <w:rsid w:val="00A77D55"/>
    <w:rsid w:val="00A80607"/>
    <w:rsid w:val="00A90BDB"/>
    <w:rsid w:val="00A95A07"/>
    <w:rsid w:val="00AA7610"/>
    <w:rsid w:val="00AB0E51"/>
    <w:rsid w:val="00AB0FC9"/>
    <w:rsid w:val="00AC059B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079C"/>
    <w:rsid w:val="00BA5252"/>
    <w:rsid w:val="00BC1933"/>
    <w:rsid w:val="00BC268C"/>
    <w:rsid w:val="00BC4B8E"/>
    <w:rsid w:val="00BF3352"/>
    <w:rsid w:val="00C12CB4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7FA3"/>
    <w:rsid w:val="00DC5C7F"/>
    <w:rsid w:val="00DD07C9"/>
    <w:rsid w:val="00DD6B50"/>
    <w:rsid w:val="00DE04C7"/>
    <w:rsid w:val="00DF22B2"/>
    <w:rsid w:val="00E026FC"/>
    <w:rsid w:val="00E17EEB"/>
    <w:rsid w:val="00E23AD0"/>
    <w:rsid w:val="00E5717C"/>
    <w:rsid w:val="00E65264"/>
    <w:rsid w:val="00E81196"/>
    <w:rsid w:val="00E9336F"/>
    <w:rsid w:val="00EA0DBF"/>
    <w:rsid w:val="00EC6717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245A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lknet.com/index.php?lang=ka&amp;mid=93&amp;s=tend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azmishvili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F517-128F-4E26-AC9C-D81FB730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Soso Mazmishvili</cp:lastModifiedBy>
  <cp:revision>35</cp:revision>
  <cp:lastPrinted>2012-07-18T15:13:00Z</cp:lastPrinted>
  <dcterms:created xsi:type="dcterms:W3CDTF">2019-08-06T12:32:00Z</dcterms:created>
  <dcterms:modified xsi:type="dcterms:W3CDTF">2022-04-07T20:35:00Z</dcterms:modified>
</cp:coreProperties>
</file>